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AD9E" w14:textId="77777777" w:rsidR="00971F63" w:rsidRDefault="00A24503">
      <w:pPr>
        <w:pStyle w:val="Standarduser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Apstiprinu:</w:t>
      </w:r>
    </w:p>
    <w:p w14:paraId="5F3650E0" w14:textId="77777777" w:rsidR="00971F63" w:rsidRDefault="00A24503">
      <w:pPr>
        <w:pStyle w:val="Standarduser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Staņislava Broka</w:t>
      </w:r>
    </w:p>
    <w:p w14:paraId="41C99058" w14:textId="77777777" w:rsidR="00971F63" w:rsidRDefault="00A24503">
      <w:pPr>
        <w:pStyle w:val="Standarduser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Daugavpils Mūzikas vidusskolas</w:t>
      </w:r>
    </w:p>
    <w:p w14:paraId="6CB35A2E" w14:textId="77777777" w:rsidR="00971F63" w:rsidRDefault="00971F63">
      <w:pPr>
        <w:pStyle w:val="Standarduser"/>
        <w:jc w:val="right"/>
        <w:rPr>
          <w:rFonts w:ascii="Times New Roman" w:hAnsi="Times New Roman"/>
          <w:lang w:val="lv-LV"/>
        </w:rPr>
      </w:pPr>
    </w:p>
    <w:p w14:paraId="37978B3A" w14:textId="77777777" w:rsidR="00971F63" w:rsidRDefault="00A24503">
      <w:pPr>
        <w:pStyle w:val="Standarduser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direktors ______________Aivars Broks</w:t>
      </w:r>
    </w:p>
    <w:p w14:paraId="4BC4F4EE" w14:textId="3AA3EC8E" w:rsidR="00971F63" w:rsidRDefault="00A24290">
      <w:pPr>
        <w:pStyle w:val="Standarduser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202</w:t>
      </w:r>
      <w:r w:rsidR="003812AA">
        <w:rPr>
          <w:rFonts w:ascii="Times New Roman" w:hAnsi="Times New Roman"/>
          <w:lang w:val="lv-LV"/>
        </w:rPr>
        <w:t>5</w:t>
      </w:r>
      <w:r w:rsidR="00A24503">
        <w:rPr>
          <w:rFonts w:ascii="Times New Roman" w:hAnsi="Times New Roman"/>
          <w:lang w:val="lv-LV"/>
        </w:rPr>
        <w:t>.</w:t>
      </w:r>
      <w:r w:rsidR="00423C3F">
        <w:rPr>
          <w:rFonts w:ascii="Times New Roman" w:hAnsi="Times New Roman"/>
          <w:lang w:val="lv-LV"/>
        </w:rPr>
        <w:t xml:space="preserve"> </w:t>
      </w:r>
      <w:r w:rsidR="00A24503">
        <w:rPr>
          <w:rFonts w:ascii="Times New Roman" w:hAnsi="Times New Roman"/>
          <w:lang w:val="lv-LV"/>
        </w:rPr>
        <w:t>gada __. septembrī</w:t>
      </w:r>
    </w:p>
    <w:p w14:paraId="5DF52587" w14:textId="77777777" w:rsidR="00D518E7" w:rsidRDefault="00D518E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20AD886F" w14:textId="72E3B891" w:rsidR="00971F63" w:rsidRPr="001465D5" w:rsidRDefault="00C66F67" w:rsidP="001465D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lv-LV"/>
        </w:rPr>
      </w:pPr>
      <w:r>
        <w:rPr>
          <w:rFonts w:ascii="Times New Roman" w:hAnsi="Times New Roman"/>
          <w:b/>
          <w:sz w:val="28"/>
          <w:szCs w:val="24"/>
          <w:lang w:val="lv-LV"/>
        </w:rPr>
        <w:t>X</w:t>
      </w:r>
      <w:r w:rsidR="00A24503" w:rsidRPr="00983A10">
        <w:rPr>
          <w:rFonts w:ascii="Times New Roman" w:hAnsi="Times New Roman"/>
          <w:b/>
          <w:sz w:val="28"/>
          <w:szCs w:val="24"/>
          <w:lang w:val="lv-LV"/>
        </w:rPr>
        <w:t xml:space="preserve"> Latgales reģiona jauno pianistu festivāls</w:t>
      </w:r>
    </w:p>
    <w:p w14:paraId="3C57BC60" w14:textId="77777777" w:rsidR="00983A10" w:rsidRPr="00983A10" w:rsidRDefault="00983A10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0CE2959B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Festivālu organizē:</w:t>
      </w:r>
      <w:r w:rsidRPr="00983A10">
        <w:rPr>
          <w:rFonts w:ascii="Times New Roman" w:hAnsi="Times New Roman"/>
          <w:sz w:val="24"/>
          <w:szCs w:val="24"/>
          <w:lang w:val="lv-LV"/>
        </w:rPr>
        <w:t xml:space="preserve">     Staņislava Broka Daugavpils Mūzikas vidusskola</w:t>
      </w:r>
    </w:p>
    <w:p w14:paraId="6B920FE8" w14:textId="1A190F5E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Norises laiks:</w:t>
      </w:r>
      <w:r w:rsidR="00A24290">
        <w:rPr>
          <w:rFonts w:ascii="Times New Roman" w:hAnsi="Times New Roman"/>
          <w:sz w:val="24"/>
          <w:szCs w:val="24"/>
          <w:lang w:val="lv-LV"/>
        </w:rPr>
        <w:t xml:space="preserve">              202</w:t>
      </w:r>
      <w:r w:rsidR="003812AA">
        <w:rPr>
          <w:rFonts w:ascii="Times New Roman" w:hAnsi="Times New Roman"/>
          <w:sz w:val="24"/>
          <w:szCs w:val="24"/>
          <w:lang w:val="lv-LV"/>
        </w:rPr>
        <w:t>6</w:t>
      </w:r>
      <w:r w:rsidRPr="00983A10">
        <w:rPr>
          <w:rFonts w:ascii="Times New Roman" w:hAnsi="Times New Roman"/>
          <w:sz w:val="24"/>
          <w:szCs w:val="24"/>
          <w:lang w:val="lv-LV"/>
        </w:rPr>
        <w:t>.</w:t>
      </w:r>
      <w:r w:rsidR="00B65837" w:rsidRPr="00983A1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83A10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3812AA">
        <w:rPr>
          <w:rFonts w:ascii="Times New Roman" w:hAnsi="Times New Roman"/>
          <w:sz w:val="24"/>
          <w:szCs w:val="24"/>
          <w:lang w:val="lv-LV"/>
        </w:rPr>
        <w:t>1</w:t>
      </w:r>
      <w:r w:rsidR="00550979">
        <w:rPr>
          <w:rFonts w:ascii="Times New Roman" w:hAnsi="Times New Roman"/>
          <w:sz w:val="24"/>
          <w:szCs w:val="24"/>
          <w:lang w:val="lv-LV"/>
        </w:rPr>
        <w:t>. aprīlī</w:t>
      </w:r>
      <w:r w:rsidR="0049176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62D5">
        <w:rPr>
          <w:rFonts w:ascii="Times New Roman" w:hAnsi="Times New Roman"/>
          <w:sz w:val="24"/>
          <w:szCs w:val="24"/>
          <w:lang w:val="lv-LV"/>
        </w:rPr>
        <w:t>plkst. 1</w:t>
      </w:r>
      <w:r w:rsidR="00B07DFD">
        <w:rPr>
          <w:rFonts w:ascii="Times New Roman" w:hAnsi="Times New Roman"/>
          <w:sz w:val="24"/>
          <w:szCs w:val="24"/>
          <w:lang w:val="lv-LV"/>
        </w:rPr>
        <w:t>2</w:t>
      </w:r>
      <w:r w:rsidR="00B162D5">
        <w:rPr>
          <w:rFonts w:ascii="Times New Roman" w:hAnsi="Times New Roman"/>
          <w:sz w:val="24"/>
          <w:szCs w:val="24"/>
          <w:lang w:val="lv-LV"/>
        </w:rPr>
        <w:t>.00</w:t>
      </w:r>
    </w:p>
    <w:p w14:paraId="5D7924C0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Norises vieta:</w:t>
      </w:r>
      <w:r w:rsidRPr="00983A10">
        <w:rPr>
          <w:rFonts w:ascii="Times New Roman" w:hAnsi="Times New Roman"/>
          <w:sz w:val="24"/>
          <w:szCs w:val="24"/>
          <w:lang w:val="lv-LV"/>
        </w:rPr>
        <w:t xml:space="preserve">              Staņislava Broka Daugavpils Mūzikas vidusskola,</w:t>
      </w:r>
    </w:p>
    <w:p w14:paraId="0B83C221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983A10">
        <w:rPr>
          <w:rFonts w:ascii="Times New Roman" w:eastAsia="Times New Roman" w:hAnsi="Times New Roman"/>
          <w:sz w:val="24"/>
          <w:szCs w:val="24"/>
          <w:lang w:val="lv-LV"/>
        </w:rPr>
        <w:t xml:space="preserve">                                     </w:t>
      </w:r>
      <w:r w:rsidRPr="00983A10">
        <w:rPr>
          <w:rFonts w:ascii="Times New Roman" w:hAnsi="Times New Roman"/>
          <w:sz w:val="24"/>
          <w:szCs w:val="24"/>
          <w:lang w:val="lv-LV"/>
        </w:rPr>
        <w:t>Kandavas ielā  2A, Daugavpils.</w:t>
      </w:r>
    </w:p>
    <w:p w14:paraId="58BB2070" w14:textId="4650EDDC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983A10">
        <w:rPr>
          <w:rFonts w:ascii="Times New Roman" w:eastAsia="Times New Roman" w:hAnsi="Times New Roman"/>
          <w:sz w:val="24"/>
          <w:szCs w:val="24"/>
          <w:lang w:val="lv-LV"/>
        </w:rPr>
        <w:t xml:space="preserve">                                     </w:t>
      </w:r>
      <w:r w:rsidRPr="00983A10">
        <w:rPr>
          <w:rFonts w:ascii="Times New Roman" w:hAnsi="Times New Roman"/>
          <w:sz w:val="24"/>
          <w:szCs w:val="24"/>
          <w:lang w:val="lv-LV"/>
        </w:rPr>
        <w:t xml:space="preserve">tālr.: 654 07900; e-pasta adrese: </w:t>
      </w:r>
      <w:hyperlink r:id="rId7" w:history="1">
        <w:r w:rsidR="001D7F47" w:rsidRPr="0052112A">
          <w:rPr>
            <w:rStyle w:val="Hyperlink"/>
            <w:rFonts w:ascii="Times New Roman" w:hAnsi="Times New Roman"/>
            <w:sz w:val="24"/>
            <w:szCs w:val="24"/>
            <w:lang w:val="lv-LV"/>
          </w:rPr>
          <w:t>pasts@sbdmv.gov.lv</w:t>
        </w:r>
      </w:hyperlink>
    </w:p>
    <w:p w14:paraId="1DD84839" w14:textId="77777777" w:rsidR="00971F63" w:rsidRPr="00983A10" w:rsidRDefault="00971F6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</w:p>
    <w:p w14:paraId="0D577CE4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Festivāla mērķi un uzdevumi:</w:t>
      </w:r>
    </w:p>
    <w:p w14:paraId="705EE38F" w14:textId="77777777" w:rsidR="00971F63" w:rsidRPr="00983A10" w:rsidRDefault="00C479E4" w:rsidP="00983A1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a</w:t>
      </w:r>
      <w:r w:rsidR="00A24503" w:rsidRPr="00983A10">
        <w:rPr>
          <w:rFonts w:ascii="Times New Roman" w:hAnsi="Times New Roman"/>
          <w:sz w:val="24"/>
          <w:szCs w:val="24"/>
          <w:lang w:val="lv-LV"/>
        </w:rPr>
        <w:t>tbalstīt radošus, aktīvus un talantīgus audzēkņus;</w:t>
      </w:r>
    </w:p>
    <w:p w14:paraId="034CCFA7" w14:textId="77777777" w:rsidR="00971F63" w:rsidRPr="00983A10" w:rsidRDefault="00C479E4" w:rsidP="00983A1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s</w:t>
      </w:r>
      <w:r w:rsidR="00A24503" w:rsidRPr="00983A10">
        <w:rPr>
          <w:rFonts w:ascii="Times New Roman" w:hAnsi="Times New Roman"/>
          <w:sz w:val="24"/>
          <w:szCs w:val="24"/>
          <w:lang w:val="lv-LV"/>
        </w:rPr>
        <w:t>ekmēt jauno pianistu profesionālo izaugsmi;</w:t>
      </w:r>
    </w:p>
    <w:p w14:paraId="34C6DFF5" w14:textId="77777777" w:rsidR="00971F63" w:rsidRPr="00983A10" w:rsidRDefault="00983A10" w:rsidP="00983A1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sniegt</w:t>
      </w:r>
      <w:r w:rsidR="00C479E4" w:rsidRPr="00983A10">
        <w:rPr>
          <w:rFonts w:ascii="Times New Roman" w:hAnsi="Times New Roman"/>
          <w:sz w:val="24"/>
          <w:szCs w:val="24"/>
          <w:lang w:val="lv-LV"/>
        </w:rPr>
        <w:t xml:space="preserve"> iespēju </w:t>
      </w:r>
      <w:r w:rsidR="00A24503" w:rsidRPr="00983A10">
        <w:rPr>
          <w:rFonts w:ascii="Times New Roman" w:hAnsi="Times New Roman"/>
          <w:sz w:val="24"/>
          <w:szCs w:val="24"/>
          <w:lang w:val="lv-LV"/>
        </w:rPr>
        <w:t xml:space="preserve">audzēkņiem publiski uzstāties un bagātināt savu </w:t>
      </w:r>
      <w:proofErr w:type="spellStart"/>
      <w:r w:rsidR="00A24503" w:rsidRPr="00983A10">
        <w:rPr>
          <w:rFonts w:ascii="Times New Roman" w:hAnsi="Times New Roman"/>
          <w:sz w:val="24"/>
          <w:szCs w:val="24"/>
          <w:lang w:val="lv-LV"/>
        </w:rPr>
        <w:t>koncertpieredzi</w:t>
      </w:r>
      <w:proofErr w:type="spellEnd"/>
      <w:r w:rsidR="00A24503" w:rsidRPr="00983A10">
        <w:rPr>
          <w:rFonts w:ascii="Times New Roman" w:hAnsi="Times New Roman"/>
          <w:sz w:val="24"/>
          <w:szCs w:val="24"/>
          <w:lang w:val="lv-LV"/>
        </w:rPr>
        <w:t>;</w:t>
      </w:r>
    </w:p>
    <w:p w14:paraId="4C8A8CE0" w14:textId="77777777" w:rsidR="00C479E4" w:rsidRPr="00983A10" w:rsidRDefault="00C479E4" w:rsidP="00983A1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iCs/>
          <w:sz w:val="24"/>
          <w:szCs w:val="24"/>
          <w:lang w:val="lv-LV"/>
        </w:rPr>
        <w:t>veicināt klavierspēles pedagogu pieredzes un repertuāra apmaiņu.</w:t>
      </w:r>
    </w:p>
    <w:p w14:paraId="7A4B5A2B" w14:textId="77777777" w:rsidR="00C479E4" w:rsidRPr="00983A10" w:rsidRDefault="00C479E4" w:rsidP="00983A10">
      <w:pPr>
        <w:spacing w:line="360" w:lineRule="auto"/>
        <w:ind w:left="720"/>
        <w:rPr>
          <w:rFonts w:ascii="Times New Roman" w:hAnsi="Times New Roman" w:cs="Times New Roman"/>
          <w:color w:val="FF0000"/>
          <w:lang w:val="lv-LV"/>
        </w:rPr>
      </w:pPr>
    </w:p>
    <w:p w14:paraId="37CF19EF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Festivāla dalībnieki:</w:t>
      </w:r>
    </w:p>
    <w:p w14:paraId="1F22B879" w14:textId="77777777" w:rsidR="00971F63" w:rsidRPr="00983A10" w:rsidRDefault="00A24503" w:rsidP="00983A1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Latgales reģiona mūzikas skolu profesionālās ievirzes programmas klavierspēles audzēkņi – ne vairāk kā 5 no katras skolas.</w:t>
      </w:r>
    </w:p>
    <w:p w14:paraId="120BBAD9" w14:textId="77777777" w:rsidR="00971F63" w:rsidRPr="00983A10" w:rsidRDefault="00A24503" w:rsidP="00983A1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Festivāls notiek divās grupās:</w:t>
      </w:r>
    </w:p>
    <w:p w14:paraId="670BD5D8" w14:textId="77777777" w:rsidR="00971F63" w:rsidRPr="00983A10" w:rsidRDefault="00A24503" w:rsidP="00983A1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I grupa – 1. klases audzēkņi (var arī sagatavošanas klases audzēkņi);</w:t>
      </w:r>
    </w:p>
    <w:p w14:paraId="4C17B674" w14:textId="77777777" w:rsidR="00971F63" w:rsidRPr="00983A10" w:rsidRDefault="00A24503" w:rsidP="00983A1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II grupa – 2.</w:t>
      </w:r>
      <w:r w:rsidR="007241A8" w:rsidRPr="00983A1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83A10">
        <w:rPr>
          <w:rFonts w:ascii="Times New Roman" w:hAnsi="Times New Roman"/>
          <w:sz w:val="24"/>
          <w:szCs w:val="24"/>
          <w:lang w:val="lv-LV"/>
        </w:rPr>
        <w:t>klases audzēkņi.</w:t>
      </w:r>
    </w:p>
    <w:p w14:paraId="44BF6B10" w14:textId="77777777" w:rsidR="00971F63" w:rsidRPr="00983A10" w:rsidRDefault="00971F63" w:rsidP="00983A10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7E7B265E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Festivāla repertuārs:</w:t>
      </w:r>
    </w:p>
    <w:p w14:paraId="557BD105" w14:textId="45A3E996" w:rsidR="00971F63" w:rsidRPr="001465D5" w:rsidRDefault="001465D5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Jāatskaņo d</w:t>
      </w:r>
      <w:r w:rsidR="00A24503" w:rsidRPr="001465D5">
        <w:rPr>
          <w:rFonts w:ascii="Times New Roman" w:hAnsi="Times New Roman"/>
          <w:sz w:val="24"/>
          <w:szCs w:val="24"/>
          <w:lang w:val="lv-LV"/>
        </w:rPr>
        <w:t xml:space="preserve">ivi </w:t>
      </w:r>
      <w:r w:rsidR="007241A8" w:rsidRPr="001465D5">
        <w:rPr>
          <w:rFonts w:ascii="Times New Roman" w:hAnsi="Times New Roman"/>
          <w:sz w:val="24"/>
          <w:szCs w:val="24"/>
          <w:lang w:val="lv-LV"/>
        </w:rPr>
        <w:t>dažāda</w:t>
      </w:r>
      <w:r w:rsidR="00A24290" w:rsidRPr="001465D5">
        <w:rPr>
          <w:rFonts w:ascii="Times New Roman" w:hAnsi="Times New Roman"/>
          <w:sz w:val="24"/>
          <w:szCs w:val="24"/>
          <w:lang w:val="lv-LV"/>
        </w:rPr>
        <w:t xml:space="preserve"> rakstura </w:t>
      </w:r>
      <w:r w:rsidR="00CD7E8E">
        <w:rPr>
          <w:rFonts w:ascii="Times New Roman" w:hAnsi="Times New Roman"/>
          <w:sz w:val="24"/>
          <w:szCs w:val="24"/>
          <w:lang w:val="lv-LV"/>
        </w:rPr>
        <w:t xml:space="preserve">programmatiski </w:t>
      </w:r>
      <w:r w:rsidR="00A24290" w:rsidRPr="001465D5">
        <w:rPr>
          <w:rFonts w:ascii="Times New Roman" w:hAnsi="Times New Roman"/>
          <w:sz w:val="24"/>
          <w:szCs w:val="24"/>
          <w:lang w:val="lv-LV"/>
        </w:rPr>
        <w:t xml:space="preserve">skaņdarbi. </w:t>
      </w:r>
      <w:r w:rsidRPr="001465D5">
        <w:rPr>
          <w:rFonts w:ascii="Times New Roman" w:hAnsi="Times New Roman"/>
          <w:sz w:val="24"/>
          <w:szCs w:val="24"/>
          <w:lang w:val="lv-LV"/>
        </w:rPr>
        <w:t>Tēma – daba, dzīvnieki, rotaļlietas.</w:t>
      </w:r>
    </w:p>
    <w:p w14:paraId="0A0E83D0" w14:textId="77777777" w:rsidR="00A24290" w:rsidRPr="00A24290" w:rsidRDefault="00A24290" w:rsidP="00983A10">
      <w:pPr>
        <w:pStyle w:val="Standard"/>
        <w:spacing w:after="0" w:line="360" w:lineRule="auto"/>
        <w:rPr>
          <w:rFonts w:ascii="Times New Roman" w:hAnsi="Times New Roman"/>
          <w:color w:val="FF0000"/>
          <w:sz w:val="24"/>
          <w:szCs w:val="24"/>
          <w:lang w:val="lv-LV"/>
        </w:rPr>
      </w:pPr>
    </w:p>
    <w:p w14:paraId="69E3719E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Apbalvošana:</w:t>
      </w:r>
    </w:p>
    <w:p w14:paraId="558A96EF" w14:textId="77777777" w:rsidR="00971F63" w:rsidRPr="00A24290" w:rsidRDefault="00C479E4" w:rsidP="00983A1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v</w:t>
      </w:r>
      <w:r w:rsidR="00A24503" w:rsidRPr="00983A10">
        <w:rPr>
          <w:rFonts w:ascii="Times New Roman" w:hAnsi="Times New Roman"/>
          <w:sz w:val="24"/>
          <w:szCs w:val="24"/>
          <w:lang w:val="lv-LV"/>
        </w:rPr>
        <w:t>isi festivāla dalībnieki saņe</w:t>
      </w:r>
      <w:r w:rsidRPr="00983A10">
        <w:rPr>
          <w:rFonts w:ascii="Times New Roman" w:hAnsi="Times New Roman"/>
          <w:sz w:val="24"/>
          <w:szCs w:val="24"/>
          <w:lang w:val="lv-LV"/>
        </w:rPr>
        <w:t>m pateicības rakstus un dāvanas;</w:t>
      </w:r>
    </w:p>
    <w:p w14:paraId="40CD352D" w14:textId="77777777" w:rsidR="00971F63" w:rsidRPr="00983A10" w:rsidRDefault="00C479E4" w:rsidP="00983A1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p</w:t>
      </w:r>
      <w:r w:rsidR="00A24503" w:rsidRPr="00983A10">
        <w:rPr>
          <w:rFonts w:ascii="Times New Roman" w:hAnsi="Times New Roman"/>
          <w:sz w:val="24"/>
          <w:szCs w:val="24"/>
          <w:lang w:val="lv-LV"/>
        </w:rPr>
        <w:t>edagogi saņem pateicības rakstus.</w:t>
      </w:r>
    </w:p>
    <w:p w14:paraId="1B7DDDD6" w14:textId="77777777" w:rsidR="00971F63" w:rsidRPr="00983A10" w:rsidRDefault="00971F63" w:rsidP="00983A10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46B41017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Pieteikšanās:</w:t>
      </w:r>
    </w:p>
    <w:p w14:paraId="04DA28C9" w14:textId="2D5C9BBD" w:rsidR="00C479E4" w:rsidRPr="00983A10" w:rsidRDefault="00A24290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Līdz 202</w:t>
      </w:r>
      <w:r w:rsidR="00E01745">
        <w:rPr>
          <w:rFonts w:ascii="Times New Roman" w:hAnsi="Times New Roman"/>
          <w:sz w:val="24"/>
          <w:szCs w:val="24"/>
          <w:lang w:val="lv-LV"/>
        </w:rPr>
        <w:t>6</w:t>
      </w:r>
      <w:r w:rsidR="00C479E4" w:rsidRPr="00983A10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550979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C66F67">
        <w:rPr>
          <w:rFonts w:ascii="Times New Roman" w:hAnsi="Times New Roman"/>
          <w:sz w:val="24"/>
          <w:szCs w:val="24"/>
          <w:lang w:val="lv-LV"/>
        </w:rPr>
        <w:t>1</w:t>
      </w:r>
      <w:r w:rsidR="00BC68B6">
        <w:rPr>
          <w:rFonts w:ascii="Times New Roman" w:hAnsi="Times New Roman"/>
          <w:sz w:val="24"/>
          <w:szCs w:val="24"/>
          <w:lang w:val="lv-LV"/>
        </w:rPr>
        <w:t>8</w:t>
      </w:r>
      <w:r w:rsidR="00C479E4" w:rsidRPr="00983A10">
        <w:rPr>
          <w:rFonts w:ascii="Times New Roman" w:hAnsi="Times New Roman"/>
          <w:sz w:val="24"/>
          <w:szCs w:val="24"/>
          <w:lang w:val="lv-LV"/>
        </w:rPr>
        <w:t>. martam uz e-</w:t>
      </w:r>
      <w:r w:rsidR="00983A10" w:rsidRPr="00983A10">
        <w:rPr>
          <w:rFonts w:ascii="Times New Roman" w:hAnsi="Times New Roman"/>
          <w:sz w:val="24"/>
          <w:szCs w:val="24"/>
          <w:lang w:val="lv-LV"/>
        </w:rPr>
        <w:t>pasta adresi</w:t>
      </w:r>
      <w:r w:rsidR="00C479E4" w:rsidRPr="00983A10">
        <w:rPr>
          <w:rFonts w:ascii="Times New Roman" w:hAnsi="Times New Roman"/>
          <w:sz w:val="24"/>
          <w:szCs w:val="24"/>
          <w:lang w:val="lv-LV"/>
        </w:rPr>
        <w:t xml:space="preserve"> </w:t>
      </w:r>
      <w:hyperlink r:id="rId8" w:history="1">
        <w:r w:rsidR="001D7F47" w:rsidRPr="0052112A">
          <w:rPr>
            <w:rStyle w:val="Hyperlink"/>
            <w:rFonts w:ascii="Times New Roman" w:hAnsi="Times New Roman"/>
            <w:sz w:val="24"/>
            <w:szCs w:val="24"/>
            <w:lang w:val="lv-LV"/>
          </w:rPr>
          <w:t>pasts@sbdmv.gov.lv</w:t>
        </w:r>
      </w:hyperlink>
      <w:r w:rsidR="00C479E4" w:rsidRPr="00983A10">
        <w:rPr>
          <w:rStyle w:val="Internetlink"/>
          <w:rFonts w:ascii="Times New Roman" w:hAnsi="Times New Roman"/>
          <w:color w:val="auto"/>
          <w:sz w:val="24"/>
          <w:szCs w:val="24"/>
          <w:u w:val="none"/>
          <w:lang w:val="lv-LV"/>
        </w:rPr>
        <w:t xml:space="preserve"> katra skola </w:t>
      </w:r>
      <w:proofErr w:type="spellStart"/>
      <w:r w:rsidR="00C479E4" w:rsidRPr="00983A10">
        <w:rPr>
          <w:rStyle w:val="Internetlink"/>
          <w:rFonts w:ascii="Times New Roman" w:hAnsi="Times New Roman"/>
          <w:color w:val="auto"/>
          <w:sz w:val="24"/>
          <w:szCs w:val="24"/>
          <w:u w:val="none"/>
          <w:lang w:val="lv-LV"/>
        </w:rPr>
        <w:t>iesūta</w:t>
      </w:r>
      <w:proofErr w:type="spellEnd"/>
      <w:r w:rsidR="00C479E4" w:rsidRPr="00983A10">
        <w:rPr>
          <w:rStyle w:val="Internetlink"/>
          <w:rFonts w:ascii="Times New Roman" w:hAnsi="Times New Roman"/>
          <w:color w:val="auto"/>
          <w:sz w:val="24"/>
          <w:szCs w:val="24"/>
          <w:u w:val="none"/>
          <w:lang w:val="lv-LV"/>
        </w:rPr>
        <w:t xml:space="preserve"> pieteikuma veidlapu.</w:t>
      </w:r>
      <w:r w:rsidR="00C479E4" w:rsidRPr="00983A10">
        <w:rPr>
          <w:rStyle w:val="Internetlink"/>
          <w:rFonts w:ascii="Times New Roman" w:hAnsi="Times New Roman"/>
          <w:color w:val="auto"/>
          <w:sz w:val="24"/>
          <w:szCs w:val="24"/>
          <w:lang w:val="lv-LV"/>
        </w:rPr>
        <w:t xml:space="preserve"> </w:t>
      </w:r>
    </w:p>
    <w:p w14:paraId="405B661C" w14:textId="77777777" w:rsidR="00971F63" w:rsidRPr="00983A10" w:rsidRDefault="00971F6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</w:p>
    <w:p w14:paraId="0D6917C4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 xml:space="preserve">Pieteikuma </w:t>
      </w:r>
      <w:r w:rsidR="00C479E4" w:rsidRPr="00983A10">
        <w:rPr>
          <w:rFonts w:ascii="Times New Roman" w:hAnsi="Times New Roman"/>
          <w:sz w:val="24"/>
          <w:szCs w:val="24"/>
          <w:lang w:val="lv-LV"/>
        </w:rPr>
        <w:t>veidlapa</w:t>
      </w:r>
      <w:r w:rsidRPr="00983A10">
        <w:rPr>
          <w:rFonts w:ascii="Times New Roman" w:hAnsi="Times New Roman"/>
          <w:sz w:val="24"/>
          <w:szCs w:val="24"/>
          <w:lang w:val="lv-LV"/>
        </w:rPr>
        <w:t>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890"/>
        <w:gridCol w:w="1710"/>
        <w:gridCol w:w="900"/>
        <w:gridCol w:w="1260"/>
        <w:gridCol w:w="1530"/>
        <w:gridCol w:w="1710"/>
      </w:tblGrid>
      <w:tr w:rsidR="00971F63" w:rsidRPr="00983A10" w14:paraId="10DAA967" w14:textId="77777777" w:rsidTr="00C479E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7AA5" w14:textId="77777777" w:rsidR="00971F63" w:rsidRPr="00983A10" w:rsidRDefault="00A24503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83A10">
              <w:rPr>
                <w:rFonts w:ascii="Times New Roman" w:hAnsi="Times New Roman"/>
                <w:sz w:val="24"/>
                <w:szCs w:val="24"/>
                <w:lang w:val="lv-LV"/>
              </w:rPr>
              <w:t>Nr.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C783" w14:textId="77777777" w:rsidR="00971F63" w:rsidRPr="00983A10" w:rsidRDefault="00A24503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83A10">
              <w:rPr>
                <w:rFonts w:ascii="Times New Roman" w:hAnsi="Times New Roman"/>
                <w:sz w:val="24"/>
                <w:szCs w:val="24"/>
                <w:lang w:val="lv-LV"/>
              </w:rPr>
              <w:t>Dalībnieka vārds, uzvārds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AF93" w14:textId="77777777" w:rsidR="00971F63" w:rsidRPr="00983A10" w:rsidRDefault="00A24503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83A10">
              <w:rPr>
                <w:rFonts w:ascii="Times New Roman" w:hAnsi="Times New Roman"/>
                <w:sz w:val="24"/>
                <w:szCs w:val="24"/>
                <w:lang w:val="lv-LV"/>
              </w:rPr>
              <w:t>Dzimšanas dati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8315" w14:textId="77777777" w:rsidR="00971F63" w:rsidRPr="00983A10" w:rsidRDefault="00A24503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83A10">
              <w:rPr>
                <w:rFonts w:ascii="Times New Roman" w:hAnsi="Times New Roman"/>
                <w:sz w:val="24"/>
                <w:szCs w:val="24"/>
                <w:lang w:val="lv-LV"/>
              </w:rPr>
              <w:t>Klase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720D" w14:textId="77777777" w:rsidR="00971F63" w:rsidRPr="00983A10" w:rsidRDefault="00A24503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83A10">
              <w:rPr>
                <w:rFonts w:ascii="Times New Roman" w:hAnsi="Times New Roman"/>
                <w:sz w:val="24"/>
                <w:szCs w:val="24"/>
                <w:lang w:val="lv-LV"/>
              </w:rPr>
              <w:t>Pedagoga vārds, uzvārds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4A1E" w14:textId="77777777" w:rsidR="00971F63" w:rsidRPr="00983A10" w:rsidRDefault="00A24503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83A10">
              <w:rPr>
                <w:rFonts w:ascii="Times New Roman" w:hAnsi="Times New Roman"/>
                <w:sz w:val="24"/>
                <w:szCs w:val="24"/>
                <w:lang w:val="lv-LV"/>
              </w:rPr>
              <w:t>Programma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423A" w14:textId="77777777" w:rsidR="00971F63" w:rsidRPr="00983A10" w:rsidRDefault="00A24503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83A10">
              <w:rPr>
                <w:rFonts w:ascii="Times New Roman" w:hAnsi="Times New Roman"/>
                <w:sz w:val="24"/>
                <w:szCs w:val="24"/>
                <w:lang w:val="lv-LV"/>
              </w:rPr>
              <w:t>Kopējā hronometrāža</w:t>
            </w:r>
          </w:p>
        </w:tc>
      </w:tr>
      <w:tr w:rsidR="00C479E4" w:rsidRPr="00983A10" w14:paraId="42767459" w14:textId="77777777" w:rsidTr="00C479E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917C" w14:textId="77777777" w:rsidR="00C479E4" w:rsidRPr="00983A10" w:rsidRDefault="00C479E4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D4F" w14:textId="77777777" w:rsidR="00C479E4" w:rsidRPr="00983A10" w:rsidRDefault="00C479E4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42AD" w14:textId="77777777" w:rsidR="00C479E4" w:rsidRPr="00983A10" w:rsidRDefault="00C479E4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E507" w14:textId="77777777" w:rsidR="00C479E4" w:rsidRPr="00983A10" w:rsidRDefault="00C479E4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12E3" w14:textId="77777777" w:rsidR="00C479E4" w:rsidRPr="00983A10" w:rsidRDefault="00C479E4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6408" w14:textId="77777777" w:rsidR="00C479E4" w:rsidRPr="00983A10" w:rsidRDefault="00C479E4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7161" w14:textId="77777777" w:rsidR="00C479E4" w:rsidRPr="00983A10" w:rsidRDefault="00C479E4" w:rsidP="00983A10">
            <w:pPr>
              <w:pStyle w:val="Standard"/>
              <w:spacing w:after="0" w:line="36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55A5991" w14:textId="77777777" w:rsidR="00971F63" w:rsidRPr="00983A10" w:rsidRDefault="00971F6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</w:p>
    <w:p w14:paraId="062AE459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Festivāla norise:</w:t>
      </w:r>
    </w:p>
    <w:p w14:paraId="3686E78D" w14:textId="5DF901EB" w:rsidR="00971F63" w:rsidRPr="00983A10" w:rsidRDefault="00A24503" w:rsidP="00983A1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983A10">
        <w:rPr>
          <w:rFonts w:ascii="Times New Roman" w:hAnsi="Times New Roman"/>
          <w:sz w:val="24"/>
          <w:szCs w:val="24"/>
          <w:lang w:val="lv-LV"/>
        </w:rPr>
        <w:t>Festivāls ir atklāts, to var klausīties visi interesenti. Ceļa un uzturēšanās izdevumus sedz paši dalībnieki. Katram dalībniekam paredzēts mēģinājums. Mēģinājum</w:t>
      </w:r>
      <w:r w:rsidR="007C51A1">
        <w:rPr>
          <w:rFonts w:ascii="Times New Roman" w:hAnsi="Times New Roman"/>
          <w:sz w:val="24"/>
          <w:szCs w:val="24"/>
          <w:lang w:val="lv-LV"/>
        </w:rPr>
        <w:t xml:space="preserve">i </w:t>
      </w:r>
      <w:r w:rsidR="00E1181E">
        <w:rPr>
          <w:rFonts w:ascii="Times New Roman" w:hAnsi="Times New Roman"/>
          <w:sz w:val="24"/>
          <w:szCs w:val="24"/>
          <w:lang w:val="lv-LV"/>
        </w:rPr>
        <w:t xml:space="preserve">sākas plkst. 9.00. </w:t>
      </w:r>
      <w:r w:rsidRPr="00983A1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1181E">
        <w:rPr>
          <w:rFonts w:ascii="Times New Roman" w:hAnsi="Times New Roman"/>
          <w:sz w:val="24"/>
          <w:szCs w:val="24"/>
          <w:lang w:val="lv-LV"/>
        </w:rPr>
        <w:t>U</w:t>
      </w:r>
      <w:r w:rsidRPr="00983A10">
        <w:rPr>
          <w:rFonts w:ascii="Times New Roman" w:hAnsi="Times New Roman"/>
          <w:sz w:val="24"/>
          <w:szCs w:val="24"/>
          <w:lang w:val="lv-LV"/>
        </w:rPr>
        <w:t>zstāšanās kārtība tiks paziņ</w:t>
      </w:r>
      <w:r w:rsidR="00A24290">
        <w:rPr>
          <w:rFonts w:ascii="Times New Roman" w:hAnsi="Times New Roman"/>
          <w:sz w:val="24"/>
          <w:szCs w:val="24"/>
          <w:lang w:val="lv-LV"/>
        </w:rPr>
        <w:t>ot</w:t>
      </w:r>
      <w:r w:rsidR="00E1181E">
        <w:rPr>
          <w:rFonts w:ascii="Times New Roman" w:hAnsi="Times New Roman"/>
          <w:sz w:val="24"/>
          <w:szCs w:val="24"/>
          <w:lang w:val="lv-LV"/>
        </w:rPr>
        <w:t>a</w:t>
      </w:r>
      <w:r w:rsidR="00A24290">
        <w:rPr>
          <w:rFonts w:ascii="Times New Roman" w:hAnsi="Times New Roman"/>
          <w:sz w:val="24"/>
          <w:szCs w:val="24"/>
          <w:lang w:val="lv-LV"/>
        </w:rPr>
        <w:t xml:space="preserve"> katram dalībniekam līdz 202</w:t>
      </w:r>
      <w:r w:rsidR="002E1E41">
        <w:rPr>
          <w:rFonts w:ascii="Times New Roman" w:hAnsi="Times New Roman"/>
          <w:sz w:val="24"/>
          <w:szCs w:val="24"/>
          <w:lang w:val="lv-LV"/>
        </w:rPr>
        <w:t>6</w:t>
      </w:r>
      <w:r w:rsidR="007241A8" w:rsidRPr="00983A10">
        <w:rPr>
          <w:rFonts w:ascii="Times New Roman" w:hAnsi="Times New Roman"/>
          <w:sz w:val="24"/>
          <w:szCs w:val="24"/>
          <w:lang w:val="lv-LV"/>
        </w:rPr>
        <w:t>.</w:t>
      </w:r>
      <w:r w:rsidR="00B65837" w:rsidRPr="00983A1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50979">
        <w:rPr>
          <w:rFonts w:ascii="Times New Roman" w:hAnsi="Times New Roman"/>
          <w:sz w:val="24"/>
          <w:szCs w:val="24"/>
          <w:lang w:val="lv-LV"/>
        </w:rPr>
        <w:t>gada 2</w:t>
      </w:r>
      <w:r w:rsidR="00770685">
        <w:rPr>
          <w:rFonts w:ascii="Times New Roman" w:hAnsi="Times New Roman"/>
          <w:sz w:val="24"/>
          <w:szCs w:val="24"/>
          <w:lang w:val="lv-LV"/>
        </w:rPr>
        <w:t>7</w:t>
      </w:r>
      <w:r w:rsidRPr="00983A10">
        <w:rPr>
          <w:rFonts w:ascii="Times New Roman" w:hAnsi="Times New Roman"/>
          <w:sz w:val="24"/>
          <w:szCs w:val="24"/>
          <w:lang w:val="lv-LV"/>
        </w:rPr>
        <w:t>.</w:t>
      </w:r>
      <w:r w:rsidR="007241A8" w:rsidRPr="00983A1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83A10">
        <w:rPr>
          <w:rFonts w:ascii="Times New Roman" w:hAnsi="Times New Roman"/>
          <w:sz w:val="24"/>
          <w:szCs w:val="24"/>
          <w:lang w:val="lv-LV"/>
        </w:rPr>
        <w:t>martam.</w:t>
      </w:r>
    </w:p>
    <w:p w14:paraId="706DCF0E" w14:textId="77777777" w:rsidR="00971F63" w:rsidRDefault="00971F6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</w:p>
    <w:p w14:paraId="3FAD4D30" w14:textId="77777777" w:rsidR="00F15F78" w:rsidRPr="00983A10" w:rsidRDefault="00F15F78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</w:p>
    <w:p w14:paraId="76770313" w14:textId="77777777" w:rsidR="00971F63" w:rsidRPr="00983A10" w:rsidRDefault="00A24503" w:rsidP="00983A10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983A10">
        <w:rPr>
          <w:rFonts w:ascii="Times New Roman" w:hAnsi="Times New Roman"/>
          <w:b/>
          <w:sz w:val="24"/>
          <w:szCs w:val="24"/>
          <w:lang w:val="lv-LV"/>
        </w:rPr>
        <w:t>Kontaktinformācija:</w:t>
      </w:r>
    </w:p>
    <w:p w14:paraId="4EBDEB89" w14:textId="351622A6" w:rsidR="00971F63" w:rsidRPr="00983A10" w:rsidRDefault="00983A10" w:rsidP="00983A1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Staņislava Broka Daugavpils Mūzikas vidusskolas Mūzikas skolas </w:t>
      </w:r>
      <w:r w:rsidR="00A24503" w:rsidRPr="00983A10">
        <w:rPr>
          <w:rFonts w:ascii="Times New Roman" w:hAnsi="Times New Roman"/>
          <w:sz w:val="24"/>
          <w:szCs w:val="24"/>
          <w:lang w:val="lv-LV"/>
        </w:rPr>
        <w:t xml:space="preserve">vadītāja </w:t>
      </w:r>
      <w:r w:rsidR="000813A2" w:rsidRPr="00983A10">
        <w:rPr>
          <w:rFonts w:ascii="Times New Roman" w:hAnsi="Times New Roman"/>
          <w:sz w:val="24"/>
          <w:szCs w:val="24"/>
          <w:lang w:val="lv-LV"/>
        </w:rPr>
        <w:t>Kristīna</w:t>
      </w:r>
      <w:r w:rsidR="00B65837" w:rsidRPr="00983A10">
        <w:rPr>
          <w:rFonts w:ascii="Times New Roman" w:hAnsi="Times New Roman"/>
          <w:sz w:val="24"/>
          <w:szCs w:val="24"/>
          <w:lang w:val="lv-LV"/>
        </w:rPr>
        <w:t xml:space="preserve"> Rusakoviča</w:t>
      </w:r>
      <w:r w:rsidR="00EF1131" w:rsidRPr="00983A10">
        <w:rPr>
          <w:rFonts w:ascii="Times New Roman" w:hAnsi="Times New Roman"/>
          <w:sz w:val="24"/>
          <w:szCs w:val="24"/>
          <w:lang w:val="lv-LV"/>
        </w:rPr>
        <w:t>,</w:t>
      </w:r>
      <w:r w:rsidRPr="00983A1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24503" w:rsidRPr="00983A10">
        <w:rPr>
          <w:rFonts w:ascii="Times New Roman" w:hAnsi="Times New Roman"/>
          <w:sz w:val="24"/>
          <w:szCs w:val="24"/>
          <w:lang w:val="lv-LV"/>
        </w:rPr>
        <w:t>tālr.</w:t>
      </w:r>
      <w:r w:rsidR="003D1FBF" w:rsidRPr="00983A1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24503" w:rsidRPr="00983A10">
        <w:rPr>
          <w:rFonts w:ascii="Times New Roman" w:hAnsi="Times New Roman"/>
          <w:sz w:val="24"/>
          <w:szCs w:val="24"/>
          <w:lang w:val="lv-LV"/>
        </w:rPr>
        <w:t>65407906</w:t>
      </w:r>
      <w:r w:rsidR="007145F1">
        <w:rPr>
          <w:rFonts w:ascii="Times New Roman" w:hAnsi="Times New Roman"/>
          <w:sz w:val="24"/>
          <w:szCs w:val="24"/>
          <w:lang w:val="lv-LV"/>
        </w:rPr>
        <w:t>, e-pasts</w:t>
      </w:r>
      <w:r w:rsidRPr="00983A10">
        <w:rPr>
          <w:rFonts w:ascii="Times New Roman" w:hAnsi="Times New Roman"/>
          <w:sz w:val="24"/>
          <w:szCs w:val="24"/>
          <w:lang w:val="lv-LV"/>
        </w:rPr>
        <w:t xml:space="preserve"> kristina.rusakovica@sbdmv.</w:t>
      </w:r>
      <w:r w:rsidR="001D7F47">
        <w:rPr>
          <w:rFonts w:ascii="Times New Roman" w:hAnsi="Times New Roman"/>
          <w:sz w:val="24"/>
          <w:szCs w:val="24"/>
          <w:lang w:val="lv-LV"/>
        </w:rPr>
        <w:t>gov.</w:t>
      </w:r>
      <w:r w:rsidRPr="00983A10">
        <w:rPr>
          <w:rFonts w:ascii="Times New Roman" w:hAnsi="Times New Roman"/>
          <w:sz w:val="24"/>
          <w:szCs w:val="24"/>
          <w:lang w:val="lv-LV"/>
        </w:rPr>
        <w:t>lv</w:t>
      </w:r>
    </w:p>
    <w:p w14:paraId="6701B584" w14:textId="77777777" w:rsidR="00971F63" w:rsidRPr="00983A10" w:rsidRDefault="00971F63" w:rsidP="00983A10">
      <w:pPr>
        <w:pStyle w:val="Standard"/>
        <w:spacing w:after="0" w:line="360" w:lineRule="auto"/>
        <w:rPr>
          <w:rFonts w:ascii="Times New Roman" w:hAnsi="Times New Roman"/>
          <w:sz w:val="24"/>
          <w:szCs w:val="24"/>
          <w:lang w:val="lv-LV"/>
        </w:rPr>
      </w:pPr>
    </w:p>
    <w:p w14:paraId="479D857C" w14:textId="662B4298" w:rsidR="00971F63" w:rsidRPr="00983A10" w:rsidRDefault="00983A10" w:rsidP="00C66F67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Staņislava Broka Daugavpils Mūzikas vidusskolas Mūzikas skolas </w:t>
      </w:r>
      <w:r w:rsidRPr="00983A10">
        <w:rPr>
          <w:rFonts w:ascii="Times New Roman" w:hAnsi="Times New Roman"/>
          <w:i/>
          <w:sz w:val="24"/>
          <w:szCs w:val="24"/>
          <w:lang w:val="lv-LV"/>
        </w:rPr>
        <w:t xml:space="preserve">IP </w:t>
      </w:r>
      <w:proofErr w:type="spellStart"/>
      <w:r w:rsidRPr="00983A10">
        <w:rPr>
          <w:rFonts w:ascii="Times New Roman" w:hAnsi="Times New Roman"/>
          <w:i/>
          <w:sz w:val="24"/>
          <w:szCs w:val="24"/>
          <w:lang w:val="lv-LV"/>
        </w:rPr>
        <w:t>Taustiņinstrumentu</w:t>
      </w:r>
      <w:proofErr w:type="spellEnd"/>
      <w:r w:rsidR="001B5426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83A10">
        <w:rPr>
          <w:rFonts w:ascii="Times New Roman" w:hAnsi="Times New Roman"/>
          <w:i/>
          <w:sz w:val="24"/>
          <w:szCs w:val="24"/>
          <w:lang w:val="lv-LV"/>
        </w:rPr>
        <w:t>spēle</w:t>
      </w:r>
      <w:r w:rsidR="000250E8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83A10">
        <w:rPr>
          <w:rFonts w:ascii="Times New Roman" w:hAnsi="Times New Roman"/>
          <w:i/>
          <w:sz w:val="24"/>
          <w:szCs w:val="24"/>
          <w:lang w:val="lv-LV"/>
        </w:rPr>
        <w:t>– Klavierspēle</w:t>
      </w:r>
      <w:r w:rsidR="001B5426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vadītāja </w:t>
      </w:r>
      <w:r w:rsidR="007145F1">
        <w:rPr>
          <w:rFonts w:ascii="Times New Roman" w:hAnsi="Times New Roman"/>
          <w:sz w:val="24"/>
          <w:szCs w:val="24"/>
          <w:lang w:val="lv-LV"/>
        </w:rPr>
        <w:t xml:space="preserve">Arnita </w:t>
      </w:r>
      <w:r w:rsidR="00C66F67">
        <w:rPr>
          <w:rFonts w:ascii="Times New Roman" w:hAnsi="Times New Roman"/>
          <w:sz w:val="24"/>
          <w:szCs w:val="24"/>
          <w:lang w:val="lv-LV"/>
        </w:rPr>
        <w:t>Suveizda</w:t>
      </w:r>
      <w:r w:rsidR="007145F1">
        <w:rPr>
          <w:rFonts w:ascii="Times New Roman" w:hAnsi="Times New Roman"/>
          <w:sz w:val="24"/>
          <w:szCs w:val="24"/>
          <w:lang w:val="lv-LV"/>
        </w:rPr>
        <w:t xml:space="preserve">, tālr. 29825162, </w:t>
      </w:r>
      <w:r>
        <w:rPr>
          <w:rFonts w:ascii="Times New Roman" w:hAnsi="Times New Roman"/>
          <w:sz w:val="24"/>
          <w:szCs w:val="24"/>
          <w:lang w:val="lv-LV"/>
        </w:rPr>
        <w:t>e-pasts</w:t>
      </w:r>
      <w:r w:rsidR="007145F1">
        <w:rPr>
          <w:rFonts w:ascii="Times New Roman" w:hAnsi="Times New Roman"/>
          <w:sz w:val="24"/>
          <w:szCs w:val="24"/>
          <w:lang w:val="lv-LV"/>
        </w:rPr>
        <w:t xml:space="preserve"> </w:t>
      </w:r>
      <w:hyperlink r:id="rId9" w:history="1">
        <w:r w:rsidR="002A6EDF" w:rsidRPr="0052112A">
          <w:rPr>
            <w:rStyle w:val="Hyperlink"/>
            <w:rFonts w:ascii="Times New Roman" w:hAnsi="Times New Roman"/>
            <w:sz w:val="24"/>
            <w:szCs w:val="24"/>
            <w:lang w:val="lv-LV"/>
          </w:rPr>
          <w:t>arnita.suveizda@sbdmv.gov.lv</w:t>
        </w:r>
      </w:hyperlink>
    </w:p>
    <w:sectPr w:rsidR="00971F63" w:rsidRPr="00983A10" w:rsidSect="00983A10">
      <w:pgSz w:w="11906" w:h="16838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4978" w14:textId="77777777" w:rsidR="00630191" w:rsidRDefault="00630191">
      <w:pPr>
        <w:rPr>
          <w:rFonts w:hint="eastAsia"/>
        </w:rPr>
      </w:pPr>
      <w:r>
        <w:separator/>
      </w:r>
    </w:p>
  </w:endnote>
  <w:endnote w:type="continuationSeparator" w:id="0">
    <w:p w14:paraId="58E47D12" w14:textId="77777777" w:rsidR="00630191" w:rsidRDefault="006301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FB28" w14:textId="77777777" w:rsidR="00630191" w:rsidRDefault="006301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D550B4D" w14:textId="77777777" w:rsidR="00630191" w:rsidRDefault="006301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922"/>
    <w:multiLevelType w:val="multilevel"/>
    <w:tmpl w:val="86FE3F9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12275D4"/>
    <w:multiLevelType w:val="multilevel"/>
    <w:tmpl w:val="5456F2D8"/>
    <w:styleLink w:val="WW8Num4"/>
    <w:lvl w:ilvl="0">
      <w:numFmt w:val="bullet"/>
      <w:lvlText w:val="✔"/>
      <w:lvlJc w:val="left"/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4905066"/>
    <w:multiLevelType w:val="multilevel"/>
    <w:tmpl w:val="444A15B4"/>
    <w:styleLink w:val="WW8Num3"/>
    <w:lvl w:ilvl="0">
      <w:numFmt w:val="bullet"/>
      <w:lvlText w:val="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67E7392"/>
    <w:multiLevelType w:val="hybridMultilevel"/>
    <w:tmpl w:val="DD187D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D0E4A"/>
    <w:multiLevelType w:val="hybridMultilevel"/>
    <w:tmpl w:val="DD906370"/>
    <w:lvl w:ilvl="0" w:tplc="1D7EEBA4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13E32B9"/>
    <w:multiLevelType w:val="multilevel"/>
    <w:tmpl w:val="2982D426"/>
    <w:styleLink w:val="WW8Num2"/>
    <w:lvl w:ilvl="0">
      <w:numFmt w:val="bullet"/>
      <w:lvlText w:val="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82036818">
    <w:abstractNumId w:val="0"/>
  </w:num>
  <w:num w:numId="2" w16cid:durableId="337923658">
    <w:abstractNumId w:val="5"/>
  </w:num>
  <w:num w:numId="3" w16cid:durableId="191655270">
    <w:abstractNumId w:val="2"/>
  </w:num>
  <w:num w:numId="4" w16cid:durableId="1209682963">
    <w:abstractNumId w:val="1"/>
  </w:num>
  <w:num w:numId="5" w16cid:durableId="1207912453">
    <w:abstractNumId w:val="2"/>
  </w:num>
  <w:num w:numId="6" w16cid:durableId="1931428572">
    <w:abstractNumId w:val="5"/>
  </w:num>
  <w:num w:numId="7" w16cid:durableId="616260491">
    <w:abstractNumId w:val="1"/>
  </w:num>
  <w:num w:numId="8" w16cid:durableId="1532956115">
    <w:abstractNumId w:val="4"/>
  </w:num>
  <w:num w:numId="9" w16cid:durableId="16987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63"/>
    <w:rsid w:val="000250E8"/>
    <w:rsid w:val="000813A2"/>
    <w:rsid w:val="00081E1D"/>
    <w:rsid w:val="00104020"/>
    <w:rsid w:val="001312F7"/>
    <w:rsid w:val="001465D5"/>
    <w:rsid w:val="0018337B"/>
    <w:rsid w:val="001B5426"/>
    <w:rsid w:val="001D7F47"/>
    <w:rsid w:val="002A6EDF"/>
    <w:rsid w:val="002D5C8A"/>
    <w:rsid w:val="002E1E41"/>
    <w:rsid w:val="003330E5"/>
    <w:rsid w:val="00345F53"/>
    <w:rsid w:val="003812AA"/>
    <w:rsid w:val="003D1FBF"/>
    <w:rsid w:val="00423C3F"/>
    <w:rsid w:val="0049176A"/>
    <w:rsid w:val="00550979"/>
    <w:rsid w:val="00591F83"/>
    <w:rsid w:val="005B3D3D"/>
    <w:rsid w:val="005B6537"/>
    <w:rsid w:val="00630191"/>
    <w:rsid w:val="007145F1"/>
    <w:rsid w:val="00715DE6"/>
    <w:rsid w:val="007241A8"/>
    <w:rsid w:val="00763553"/>
    <w:rsid w:val="00770685"/>
    <w:rsid w:val="007C51A1"/>
    <w:rsid w:val="00813BFF"/>
    <w:rsid w:val="00814CB5"/>
    <w:rsid w:val="008F0BAF"/>
    <w:rsid w:val="00971F63"/>
    <w:rsid w:val="00983A10"/>
    <w:rsid w:val="009A3CC3"/>
    <w:rsid w:val="009E34B7"/>
    <w:rsid w:val="00A24290"/>
    <w:rsid w:val="00A24503"/>
    <w:rsid w:val="00B07DFD"/>
    <w:rsid w:val="00B162D5"/>
    <w:rsid w:val="00B23D84"/>
    <w:rsid w:val="00B5377C"/>
    <w:rsid w:val="00B6443A"/>
    <w:rsid w:val="00B65837"/>
    <w:rsid w:val="00BC68B6"/>
    <w:rsid w:val="00C16079"/>
    <w:rsid w:val="00C479E4"/>
    <w:rsid w:val="00C66F67"/>
    <w:rsid w:val="00CD7E8E"/>
    <w:rsid w:val="00D518E7"/>
    <w:rsid w:val="00D8069E"/>
    <w:rsid w:val="00E01745"/>
    <w:rsid w:val="00E1181E"/>
    <w:rsid w:val="00E216A6"/>
    <w:rsid w:val="00E2556D"/>
    <w:rsid w:val="00EB36B0"/>
    <w:rsid w:val="00EF1131"/>
    <w:rsid w:val="00F15F78"/>
    <w:rsid w:val="00F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10B7"/>
  <w15:docId w15:val="{C206B9E6-DA03-4A2E-8DEA-D88521A8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user"/>
    <w:next w:val="Textbody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user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user"/>
    <w:next w:val="Textbody"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Headinguser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user">
    <w:name w:val="Index (user)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Standarduser">
    <w:name w:val="Standard (user)"/>
    <w:pPr>
      <w:widowControl/>
    </w:pPr>
    <w:rPr>
      <w:rFonts w:ascii="Calibri" w:eastAsia="Calibri" w:hAnsi="Calibri" w:cs="Times New Roman"/>
      <w:sz w:val="22"/>
      <w:szCs w:val="22"/>
      <w:lang w:val="en-US" w:bidi="ar-SA"/>
    </w:r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styleId="Subtitle">
    <w:name w:val="Subtitle"/>
    <w:basedOn w:val="Headinguser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983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sbdmv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sbdmv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nita.suveizda@sbdmv.gov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Nataļja Grīnfelde</cp:lastModifiedBy>
  <cp:revision>2</cp:revision>
  <cp:lastPrinted>2019-09-16T08:59:00Z</cp:lastPrinted>
  <dcterms:created xsi:type="dcterms:W3CDTF">2025-09-23T20:24:00Z</dcterms:created>
  <dcterms:modified xsi:type="dcterms:W3CDTF">2025-09-23T20:24:00Z</dcterms:modified>
</cp:coreProperties>
</file>